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2" w:line="240" w:lineRule="auto"/>
        <w:ind w:left="0" w:right="0" w:firstLine="0"/>
        <w:jc w:val="left"/>
        <w:rPr>
          <w:rFonts w:ascii="Times Roman" w:cs="Times Roman" w:hAnsi="Times Roman" w:eastAsia="Times Roman"/>
          <w:b w:val="1"/>
          <w:bCs w:val="1"/>
          <w:sz w:val="48"/>
          <w:szCs w:val="48"/>
          <w:rtl w:val="0"/>
        </w:rPr>
      </w:pPr>
      <w:r>
        <w:rPr>
          <w:rFonts w:ascii="Times Roman" w:hAnsi="Times Roman"/>
          <w:b w:val="1"/>
          <w:bCs w:val="1"/>
          <w:sz w:val="48"/>
          <w:szCs w:val="48"/>
          <w:rtl w:val="0"/>
          <w:lang w:val="fr-FR"/>
        </w:rPr>
        <w:t>Task queue</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Send your tasks to the queue immediately, even if there are hundreds of waiting tasks (yours or other users). Do not wait to empty the queue first </w:t>
      </w:r>
      <w:r>
        <w:rPr>
          <w:rFonts w:ascii="Times Roman" w:hAnsi="Times Roman" w:hint="default"/>
          <w:rtl w:val="0"/>
        </w:rPr>
        <w:t xml:space="preserve">– </w:t>
      </w:r>
      <w:r>
        <w:rPr>
          <w:rFonts w:ascii="Times Roman" w:hAnsi="Times Roman"/>
          <w:rtl w:val="0"/>
          <w:lang w:val="en-US"/>
        </w:rPr>
        <w:t>this may not happen soon if other users fill it up actively at the same time. The system for resource sharing works by rearranging the queuing tasks of all users according to the use of the cluster in the past rather than by preventing the backsliding of those who have exceeded their assigned share. Use e-mail notification when starting and / or completing the task.</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Setting a realistic timeframe to accomplish your task with the resource parameter </w:t>
      </w:r>
      <w:r>
        <w:rPr>
          <w:rFonts w:ascii="Courier" w:hAnsi="Courier"/>
          <w:sz w:val="26"/>
          <w:szCs w:val="26"/>
          <w:rtl w:val="0"/>
          <w:lang w:val="en-US"/>
        </w:rPr>
        <w:t>h_rt</w:t>
      </w:r>
      <w:r>
        <w:rPr>
          <w:rFonts w:ascii="Times Roman" w:hAnsi="Times Roman"/>
          <w:rtl w:val="0"/>
          <w:lang w:val="en-US"/>
        </w:rPr>
        <w:t xml:space="preserve"> will allow the scheduler to better distribute your tasks. The computing cluster Physon splits task duration across three types:</w:t>
      </w:r>
    </w:p>
    <w:p>
      <w:pPr>
        <w:pStyle w:val="Default"/>
        <w:numPr>
          <w:ilvl w:val="0"/>
          <w:numId w:val="4"/>
        </w:numPr>
        <w:bidi w:val="0"/>
        <w:spacing w:before="0" w:line="240" w:lineRule="auto"/>
        <w:ind w:right="0"/>
        <w:jc w:val="left"/>
        <w:rPr>
          <w:rFonts w:ascii="Times Roman" w:hAnsi="Times Roman"/>
          <w:rtl w:val="0"/>
          <w:lang w:val="en-US"/>
        </w:rPr>
      </w:pPr>
      <w:r>
        <w:rPr>
          <w:rFonts w:ascii="Times Roman" w:hAnsi="Times Roman"/>
          <w:rtl w:val="0"/>
          <w:lang w:val="en-US"/>
        </w:rPr>
        <w:t xml:space="preserve">short ( </w:t>
      </w:r>
      <w:r>
        <w:rPr>
          <w:rFonts w:ascii="Courier" w:hAnsi="Courier"/>
          <w:sz w:val="26"/>
          <w:szCs w:val="26"/>
          <w:rtl w:val="0"/>
          <w:lang w:val="en-US"/>
        </w:rPr>
        <w:t>h_rt</w:t>
      </w:r>
      <w:r>
        <w:rPr>
          <w:rFonts w:ascii="Times Roman" w:hAnsi="Times Roman"/>
          <w:rtl w:val="0"/>
        </w:rPr>
        <w:t xml:space="preserve"> &lt; 4 h)</w:t>
      </w:r>
    </w:p>
    <w:p>
      <w:pPr>
        <w:pStyle w:val="Default"/>
        <w:numPr>
          <w:ilvl w:val="0"/>
          <w:numId w:val="4"/>
        </w:numPr>
        <w:bidi w:val="0"/>
        <w:spacing w:before="0" w:line="240" w:lineRule="auto"/>
        <w:ind w:right="0"/>
        <w:jc w:val="left"/>
        <w:rPr>
          <w:rFonts w:ascii="Times Roman" w:hAnsi="Times Roman"/>
          <w:rtl w:val="0"/>
        </w:rPr>
      </w:pPr>
      <w:r>
        <w:rPr>
          <w:rFonts w:ascii="Times Roman" w:hAnsi="Times Roman"/>
          <w:rtl w:val="0"/>
        </w:rPr>
        <w:t xml:space="preserve">medium (4 h &lt; </w:t>
      </w:r>
      <w:r>
        <w:rPr>
          <w:rFonts w:ascii="Courier" w:hAnsi="Courier"/>
          <w:sz w:val="26"/>
          <w:szCs w:val="26"/>
          <w:rtl w:val="0"/>
          <w:lang w:val="en-US"/>
        </w:rPr>
        <w:t>h_rt</w:t>
      </w:r>
      <w:r>
        <w:rPr>
          <w:rFonts w:ascii="Times Roman" w:hAnsi="Times Roman"/>
          <w:rtl w:val="0"/>
          <w:lang w:val="en-US"/>
        </w:rPr>
        <w:t xml:space="preserve"> &lt; 48 h )</w:t>
      </w:r>
    </w:p>
    <w:p>
      <w:pPr>
        <w:pStyle w:val="Default"/>
        <w:numPr>
          <w:ilvl w:val="0"/>
          <w:numId w:val="4"/>
        </w:numPr>
        <w:bidi w:val="0"/>
        <w:spacing w:before="0" w:line="240" w:lineRule="auto"/>
        <w:ind w:right="0"/>
        <w:jc w:val="left"/>
        <w:rPr>
          <w:rFonts w:ascii="Times Roman" w:hAnsi="Times Roman"/>
          <w:rtl w:val="0"/>
          <w:lang w:val="en-US"/>
        </w:rPr>
      </w:pPr>
      <w:r>
        <w:rPr>
          <w:rFonts w:ascii="Times Roman" w:hAnsi="Times Roman"/>
          <w:rtl w:val="0"/>
          <w:lang w:val="en-US"/>
        </w:rPr>
        <w:t xml:space="preserve">long ( 48 h &lt; </w:t>
      </w:r>
      <w:r>
        <w:rPr>
          <w:rFonts w:ascii="Courier" w:hAnsi="Courier"/>
          <w:sz w:val="26"/>
          <w:szCs w:val="26"/>
          <w:rtl w:val="0"/>
          <w:lang w:val="en-US"/>
        </w:rPr>
        <w:t>h_rt</w:t>
      </w:r>
      <w:r>
        <w:rPr>
          <w:rFonts w:ascii="Times Roman" w:hAnsi="Times Roman"/>
          <w:rtl w:val="0"/>
        </w:rPr>
        <w:t xml:space="preserve"> &lt; 168 h)</w:t>
      </w:r>
    </w:p>
    <w:p>
      <w:pPr>
        <w:pStyle w:val="Default"/>
        <w:numPr>
          <w:ilvl w:val="0"/>
          <w:numId w:val="4"/>
        </w:numPr>
        <w:bidi w:val="0"/>
        <w:spacing w:before="0" w:line="240" w:lineRule="auto"/>
        <w:ind w:right="0"/>
        <w:jc w:val="left"/>
        <w:rPr>
          <w:rFonts w:ascii="Times Roman" w:hAnsi="Times Roman"/>
          <w:rtl w:val="0"/>
          <w:lang w:val="pt-PT"/>
        </w:rPr>
      </w:pPr>
      <w:r>
        <w:rPr>
          <w:rFonts w:ascii="Times Roman" w:hAnsi="Times Roman"/>
          <w:rtl w:val="0"/>
          <w:lang w:val="pt-PT"/>
        </w:rPr>
        <w:t xml:space="preserve">special </w:t>
      </w:r>
      <w:r>
        <w:rPr>
          <w:rFonts w:ascii="Times Roman" w:hAnsi="Times Roman" w:hint="default"/>
          <w:rtl w:val="0"/>
        </w:rPr>
        <w:t xml:space="preserve">– </w:t>
      </w:r>
      <w:r>
        <w:rPr>
          <w:rFonts w:ascii="Times Roman" w:hAnsi="Times Roman"/>
          <w:rtl w:val="0"/>
        </w:rPr>
        <w:t xml:space="preserve">long (168 h &lt; </w:t>
      </w:r>
      <w:r>
        <w:rPr>
          <w:rFonts w:ascii="Courier" w:hAnsi="Courier"/>
          <w:sz w:val="26"/>
          <w:szCs w:val="26"/>
          <w:rtl w:val="0"/>
          <w:lang w:val="en-US"/>
        </w:rPr>
        <w:t>h_rt</w:t>
      </w:r>
      <w:r>
        <w:rPr>
          <w:rFonts w:ascii="Times Roman" w:hAnsi="Times Roman"/>
          <w:rtl w:val="0"/>
        </w:rPr>
        <w:t xml:space="preserve"> &lt; 500 h) </w:t>
      </w:r>
      <w:r>
        <w:rPr>
          <w:rFonts w:ascii="Times Roman" w:hAnsi="Times Roman" w:hint="default"/>
          <w:rtl w:val="0"/>
        </w:rPr>
        <w:t xml:space="preserve">– </w:t>
      </w:r>
      <w:r>
        <w:rPr>
          <w:rFonts w:ascii="Times Roman" w:hAnsi="Times Roman"/>
          <w:rtl w:val="0"/>
          <w:lang w:val="en-US"/>
        </w:rPr>
        <w:t xml:space="preserve">this resource is disabled by default. For more information.contact the system administrator at </w:t>
      </w:r>
      <w:r>
        <w:rPr>
          <w:rFonts w:ascii="Courier" w:hAnsi="Courier"/>
          <w:sz w:val="26"/>
          <w:szCs w:val="26"/>
          <w:rtl w:val="0"/>
          <w:lang w:val="en-US"/>
        </w:rPr>
        <w:t>hpc &lt;AT&gt; phys.uni-sofia.bg</w:t>
      </w:r>
    </w:p>
    <w:p>
      <w:pPr>
        <w:pStyle w:val="Default"/>
        <w:bidi w:val="0"/>
        <w:spacing w:before="0" w:after="322" w:line="240" w:lineRule="auto"/>
        <w:ind w:left="0" w:right="0" w:firstLine="0"/>
        <w:jc w:val="left"/>
        <w:rPr>
          <w:rFonts w:ascii="Times Roman" w:cs="Times Roman" w:hAnsi="Times Roman" w:eastAsia="Times Roman"/>
          <w:b w:val="1"/>
          <w:bCs w:val="1"/>
          <w:sz w:val="48"/>
          <w:szCs w:val="48"/>
          <w:rtl w:val="0"/>
        </w:rPr>
      </w:pPr>
      <w:r>
        <w:rPr>
          <w:rFonts w:ascii="Times Roman" w:hAnsi="Times Roman"/>
          <w:b w:val="1"/>
          <w:bCs w:val="1"/>
          <w:sz w:val="48"/>
          <w:szCs w:val="48"/>
          <w:rtl w:val="0"/>
          <w:lang w:val="en-US"/>
        </w:rPr>
        <w:t>Parallel programs (Open MPI)</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When you evaluating the memory that your program will use during execution to indicate the correct value for the parameter </w:t>
      </w:r>
      <w:r>
        <w:rPr>
          <w:rFonts w:ascii="Courier" w:hAnsi="Courier"/>
          <w:sz w:val="26"/>
          <w:szCs w:val="26"/>
          <w:rtl w:val="0"/>
        </w:rPr>
        <w:t>h_vmem</w:t>
      </w:r>
      <w:r>
        <w:rPr>
          <w:rFonts w:ascii="Times Roman" w:hAnsi="Times Roman"/>
          <w:rtl w:val="0"/>
          <w:lang w:val="en-US"/>
        </w:rPr>
        <w:t>, you should keep in mind that Open MPI uses some extra memory to buffer the messages. Depending on the type and size of the task, this memory can reach up to 800 MB per slot.</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When running long (over 48 hours) parallel jobs, specify parameter </w:t>
      </w:r>
      <w:r>
        <w:rPr>
          <w:rFonts w:ascii="Courier" w:hAnsi="Courier"/>
          <w:sz w:val="26"/>
          <w:szCs w:val="26"/>
          <w:rtl w:val="0"/>
          <w:lang w:val="pt-PT"/>
        </w:rPr>
        <w:t>-q p_long.q</w:t>
      </w:r>
      <w:r>
        <w:rPr>
          <w:rFonts w:ascii="Times Roman" w:hAnsi="Times Roman"/>
          <w:rtl w:val="0"/>
          <w:lang w:val="en-US"/>
        </w:rPr>
        <w:t xml:space="preserve">. This avoids a bug in the batch execution system. Without this parameter, the job will remain in the waiting state </w:t>
      </w:r>
      <w:r>
        <w:rPr>
          <w:rFonts w:ascii="Courier" w:hAnsi="Courier"/>
          <w:sz w:val="26"/>
          <w:szCs w:val="26"/>
          <w:rtl w:val="0"/>
          <w:lang w:val="en-US"/>
        </w:rPr>
        <w:t>qw</w:t>
      </w:r>
      <w:r>
        <w:rPr>
          <w:rFonts w:ascii="Times Roman" w:hAnsi="Times Roman"/>
          <w:rtl w:val="0"/>
          <w:lang w:val="en-US"/>
        </w:rPr>
        <w:t xml:space="preserve"> until you delete it or modify it with the command:</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Courier" w:hAnsi="Courier"/>
          <w:sz w:val="26"/>
          <w:szCs w:val="26"/>
          <w:rtl w:val="0"/>
          <w:lang w:val="en-US"/>
        </w:rPr>
        <w:t>qalter -q p_long.q number of the job</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Programs that make MPI_Alltoall calls such as the distributed 2/3D FFT can increase performance through the following parameter to mpirun:</w:t>
      </w:r>
      <w:r>
        <w:rPr>
          <w:rFonts w:ascii="Times Roman" w:cs="Times Roman" w:hAnsi="Times Roman" w:eastAsia="Times Roman"/>
          <w:rtl w:val="0"/>
        </w:rPr>
        <w:br w:type="textWrapping"/>
      </w:r>
      <w:r>
        <w:rPr>
          <w:rFonts w:ascii="Courier" w:hAnsi="Courier"/>
          <w:sz w:val="26"/>
          <w:szCs w:val="26"/>
          <w:rtl w:val="0"/>
          <w:lang w:val="en-US"/>
        </w:rPr>
        <w:t>--mca coll_tuned_use_dynamic_rules 1 --mca coll_tuned_alltoallv_algorithm 2</w:t>
      </w:r>
      <w:r>
        <w:rPr>
          <w:rFonts w:ascii="Times Roman" w:cs="Times Roman" w:hAnsi="Times Roman" w:eastAsia="Times Roman"/>
          <w:rtl w:val="0"/>
        </w:rPr>
        <w:br w:type="textWrapping"/>
      </w:r>
      <w:r>
        <w:rPr>
          <w:rFonts w:ascii="Times Roman" w:hAnsi="Times Roman"/>
          <w:rtl w:val="0"/>
          <w:lang w:val="en-US"/>
        </w:rPr>
        <w:t>the directive replaces the default algorithm for the MPI_Alltoall call.</w:t>
      </w:r>
    </w:p>
    <w:p>
      <w:pPr>
        <w:pStyle w:val="Default"/>
        <w:tabs>
          <w:tab w:val="left" w:pos="220"/>
          <w:tab w:val="left" w:pos="720"/>
        </w:tabs>
        <w:bidi w:val="0"/>
        <w:spacing w:before="0" w:line="240" w:lineRule="auto"/>
        <w:ind w:left="720" w:right="0" w:hanging="720"/>
        <w:jc w:val="left"/>
        <w:rPr>
          <w:rFonts w:ascii="Times Roman" w:cs="Times Roman" w:hAnsi="Times Roman" w:eastAsia="Times Roman"/>
          <w:rtl w:val="0"/>
        </w:rPr>
      </w:pPr>
    </w:p>
    <w:p>
      <w:pPr>
        <w:pStyle w:val="Default"/>
        <w:bidi w:val="0"/>
        <w:spacing w:before="0" w:after="322" w:line="240" w:lineRule="auto"/>
        <w:ind w:left="0" w:right="0" w:firstLine="0"/>
        <w:jc w:val="left"/>
        <w:rPr>
          <w:rFonts w:ascii="Times Roman" w:cs="Times Roman" w:hAnsi="Times Roman" w:eastAsia="Times Roman"/>
          <w:b w:val="1"/>
          <w:bCs w:val="1"/>
          <w:sz w:val="48"/>
          <w:szCs w:val="48"/>
          <w:rtl w:val="0"/>
        </w:rPr>
      </w:pPr>
    </w:p>
    <w:p>
      <w:pPr>
        <w:pStyle w:val="Default"/>
        <w:bidi w:val="0"/>
        <w:spacing w:before="0" w:after="322" w:line="240" w:lineRule="auto"/>
        <w:ind w:left="0" w:right="0" w:firstLine="0"/>
        <w:jc w:val="left"/>
        <w:rPr>
          <w:rFonts w:ascii="Times Roman" w:cs="Times Roman" w:hAnsi="Times Roman" w:eastAsia="Times Roman"/>
          <w:b w:val="1"/>
          <w:bCs w:val="1"/>
          <w:sz w:val="48"/>
          <w:szCs w:val="48"/>
          <w:rtl w:val="0"/>
        </w:rPr>
      </w:pPr>
    </w:p>
    <w:p>
      <w:pPr>
        <w:pStyle w:val="Default"/>
        <w:bidi w:val="0"/>
        <w:spacing w:before="0" w:after="322" w:line="240" w:lineRule="auto"/>
        <w:ind w:left="0" w:right="0" w:firstLine="0"/>
        <w:jc w:val="left"/>
        <w:rPr>
          <w:rFonts w:ascii="Times Roman" w:cs="Times Roman" w:hAnsi="Times Roman" w:eastAsia="Times Roman"/>
          <w:b w:val="1"/>
          <w:bCs w:val="1"/>
          <w:sz w:val="48"/>
          <w:szCs w:val="48"/>
          <w:rtl w:val="0"/>
        </w:rPr>
      </w:pPr>
    </w:p>
    <w:p>
      <w:pPr>
        <w:pStyle w:val="Default"/>
        <w:bidi w:val="0"/>
        <w:spacing w:before="0" w:after="322" w:line="240" w:lineRule="auto"/>
        <w:ind w:left="0" w:right="0" w:firstLine="0"/>
        <w:jc w:val="left"/>
        <w:rPr>
          <w:rFonts w:ascii="Times Roman" w:cs="Times Roman" w:hAnsi="Times Roman" w:eastAsia="Times Roman"/>
          <w:b w:val="1"/>
          <w:bCs w:val="1"/>
          <w:sz w:val="48"/>
          <w:szCs w:val="48"/>
          <w:rtl w:val="0"/>
        </w:rPr>
      </w:pPr>
    </w:p>
    <w:p>
      <w:pPr>
        <w:pStyle w:val="Default"/>
        <w:bidi w:val="0"/>
        <w:spacing w:before="0" w:after="322" w:line="240" w:lineRule="auto"/>
        <w:ind w:left="0" w:right="0" w:firstLine="0"/>
        <w:jc w:val="left"/>
        <w:rPr>
          <w:rFonts w:ascii="Times Roman" w:cs="Times Roman" w:hAnsi="Times Roman" w:eastAsia="Times Roman"/>
          <w:b w:val="1"/>
          <w:bCs w:val="1"/>
          <w:sz w:val="48"/>
          <w:szCs w:val="48"/>
          <w:rtl w:val="0"/>
        </w:rPr>
      </w:pPr>
    </w:p>
    <w:p>
      <w:pPr>
        <w:pStyle w:val="Default"/>
        <w:bidi w:val="0"/>
        <w:spacing w:before="0" w:after="322" w:line="240" w:lineRule="auto"/>
        <w:ind w:left="0" w:right="0" w:firstLine="0"/>
        <w:jc w:val="left"/>
        <w:rPr>
          <w:rFonts w:ascii="Times Roman" w:cs="Times Roman" w:hAnsi="Times Roman" w:eastAsia="Times Roman"/>
          <w:b w:val="1"/>
          <w:bCs w:val="1"/>
          <w:sz w:val="48"/>
          <w:szCs w:val="48"/>
          <w:rtl w:val="0"/>
        </w:rPr>
      </w:pPr>
      <w:r>
        <w:rPr>
          <w:rFonts w:ascii="Times Roman" w:hAnsi="Times Roman"/>
          <w:b w:val="1"/>
          <w:bCs w:val="1"/>
          <w:sz w:val="48"/>
          <w:szCs w:val="48"/>
          <w:rtl w:val="0"/>
        </w:rPr>
        <w:t>Disk storage</w:t>
      </w:r>
    </w:p>
    <w:p>
      <w:pPr>
        <w:pStyle w:val="Default"/>
        <w:bidi w:val="0"/>
        <w:spacing w:before="0" w:after="281"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How much disk space and where do I have?</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You have three different file storages:</w:t>
      </w: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07"/>
        <w:gridCol w:w="2408"/>
        <w:gridCol w:w="2408"/>
        <w:gridCol w:w="2407"/>
      </w:tblGrid>
      <w:tr>
        <w:tblPrEx>
          <w:shd w:val="clear" w:color="auto" w:fill="auto"/>
        </w:tblPrEx>
        <w:trPr>
          <w:trHeight w:val="295" w:hRule="atLeast"/>
        </w:trPr>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Location1</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Quota</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Time of life</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Access</w:t>
            </w:r>
          </w:p>
        </w:tc>
      </w:tr>
      <w:tr>
        <w:tblPrEx>
          <w:shd w:val="clear" w:color="auto" w:fill="auto"/>
        </w:tblPrEx>
        <w:trPr>
          <w:trHeight w:val="647" w:hRule="atLeast"/>
        </w:trPr>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Courier" w:hAnsi="Courier"/>
                <w:sz w:val="26"/>
                <w:szCs w:val="26"/>
                <w:rtl w:val="0"/>
              </w:rPr>
              <w:t>/home/$PROJECT/$USER</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Times Roman" w:hAnsi="Times Roman"/>
                <w:rtl w:val="0"/>
                <w:lang w:val="it-IT"/>
              </w:rPr>
              <w:t>2 GiB</w:t>
            </w:r>
            <w:r>
              <w:rPr>
                <w:rStyle w:val="Hyperlink.0"/>
                <w:rFonts w:ascii="Times Roman" w:cs="Times Roman" w:hAnsi="Times Roman" w:eastAsia="Times Roman"/>
                <w:rtl w:val="0"/>
              </w:rPr>
              <w:fldChar w:fldCharType="begin" w:fldLock="0"/>
            </w:r>
            <w:r>
              <w:rPr>
                <w:rStyle w:val="Hyperlink.0"/>
                <w:rFonts w:ascii="Times Roman" w:cs="Times Roman" w:hAnsi="Times Roman" w:eastAsia="Times Roman"/>
                <w:rtl w:val="0"/>
              </w:rPr>
              <w:instrText xml:space="preserve"> HYPERLINK "http://physon.phys.uni-sofia.bg/faq-en#fn13715973365e3d37696bc5e"</w:instrText>
            </w:r>
            <w:r>
              <w:rPr>
                <w:rStyle w:val="Hyperlink.0"/>
                <w:rFonts w:ascii="Times Roman" w:cs="Times Roman" w:hAnsi="Times Roman" w:eastAsia="Times Roman"/>
                <w:rtl w:val="0"/>
              </w:rPr>
              <w:fldChar w:fldCharType="separate" w:fldLock="0"/>
            </w:r>
            <w:r>
              <w:rPr>
                <w:rStyle w:val="Hyperlink.0"/>
                <w:rFonts w:ascii="Times Roman" w:hAnsi="Times Roman"/>
                <w:rtl w:val="0"/>
              </w:rPr>
              <w:t>2</w:t>
            </w:r>
            <w:r>
              <w:rPr>
                <w:rFonts w:ascii="Times Roman" w:cs="Times Roman" w:hAnsi="Times Roman" w:eastAsia="Times Roman"/>
                <w:rtl w:val="0"/>
              </w:rPr>
              <w:fldChar w:fldCharType="end" w:fldLock="0"/>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Until account is deleted</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Times Roman" w:hAnsi="Times Roman"/>
                <w:rtl w:val="0"/>
              </w:rPr>
              <w:t>network</w:t>
            </w:r>
          </w:p>
        </w:tc>
      </w:tr>
      <w:tr>
        <w:tblPrEx>
          <w:shd w:val="clear" w:color="auto" w:fill="auto"/>
        </w:tblPrEx>
        <w:trPr>
          <w:trHeight w:val="647" w:hRule="atLeast"/>
        </w:trPr>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Courier" w:hAnsi="Courier"/>
                <w:sz w:val="26"/>
                <w:szCs w:val="26"/>
                <w:rtl w:val="0"/>
              </w:rPr>
              <w:t>/work/$PROJECT/$USER</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Times Roman" w:hAnsi="Times Roman"/>
                <w:rtl w:val="0"/>
              </w:rPr>
              <w:t>project specific</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Times Roman" w:hAnsi="Times Roman"/>
                <w:rtl w:val="0"/>
              </w:rPr>
              <w:t>project specific</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network</w:t>
            </w:r>
          </w:p>
        </w:tc>
      </w:tr>
      <w:tr>
        <w:tblPrEx>
          <w:shd w:val="clear" w:color="auto" w:fill="auto"/>
        </w:tblPrEx>
        <w:trPr>
          <w:trHeight w:val="567" w:hRule="atLeast"/>
        </w:trPr>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Courier" w:hAnsi="Courier"/>
                <w:sz w:val="26"/>
                <w:szCs w:val="26"/>
                <w:rtl w:val="0"/>
              </w:rPr>
              <w:t>$TMPDIR</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Times Roman" w:hAnsi="Times Roman"/>
                <w:rtl w:val="0"/>
              </w:rPr>
              <w:t>220 GiB</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Times Roman" w:hAnsi="Times Roman"/>
                <w:rtl w:val="0"/>
              </w:rPr>
              <w:t>during the execution of the task</w:t>
            </w:r>
          </w:p>
        </w:tc>
        <w:tc>
          <w:tcPr>
            <w:tcW w:type="dxa" w:w="24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line="240" w:lineRule="auto"/>
              <w:ind w:left="0" w:right="0" w:firstLine="0"/>
              <w:jc w:val="left"/>
              <w:rPr>
                <w:rtl w:val="0"/>
              </w:rPr>
            </w:pPr>
            <w:r>
              <w:rPr>
                <w:rFonts w:ascii="Times Roman" w:hAnsi="Times Roman"/>
                <w:rtl w:val="0"/>
              </w:rPr>
              <w:t>direct</w:t>
            </w:r>
          </w:p>
        </w:tc>
      </w:tr>
    </w:tbl>
    <w:p>
      <w:pPr>
        <w:pStyle w:val="Default"/>
        <w:bidi w:val="0"/>
        <w:spacing w:before="0" w:after="240" w:line="240" w:lineRule="auto"/>
        <w:ind w:left="0" w:right="0" w:firstLine="0"/>
        <w:jc w:val="left"/>
        <w:rPr>
          <w:rFonts w:ascii="Times Roman" w:cs="Times Roman" w:hAnsi="Times Roman" w:eastAsia="Times Roman"/>
          <w:rtl w:val="0"/>
        </w:rPr>
      </w:pP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home directory </w:t>
      </w:r>
      <w:r>
        <w:rPr>
          <w:rStyle w:val="None"/>
          <w:rFonts w:ascii="Courier" w:hAnsi="Courier"/>
          <w:sz w:val="26"/>
          <w:szCs w:val="26"/>
          <w:rtl w:val="0"/>
          <w:lang w:val="en-US"/>
        </w:rPr>
        <w:t>/home/$PROJECT/$USER</w:t>
      </w:r>
      <w:r>
        <w:rPr>
          <w:rFonts w:ascii="Times Roman" w:hAnsi="Times Roman" w:hint="default"/>
          <w:rtl w:val="0"/>
          <w:lang w:val="en-US"/>
        </w:rPr>
        <w:t xml:space="preserve"> — </w:t>
      </w:r>
      <w:r>
        <w:rPr>
          <w:rFonts w:ascii="Times Roman" w:hAnsi="Times Roman"/>
          <w:rtl w:val="0"/>
          <w:lang w:val="en-US"/>
        </w:rPr>
        <w:t>it is used for long-term storage of small volume of configuration files, program codes and more. File lifetime is until the account is deleted. Because it is a network file system, continuous writing and reading from it is not desirable except during compilation of software.</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network storage </w:t>
      </w:r>
      <w:r>
        <w:rPr>
          <w:rStyle w:val="None"/>
          <w:rFonts w:ascii="Courier" w:hAnsi="Courier"/>
          <w:sz w:val="26"/>
          <w:szCs w:val="26"/>
          <w:rtl w:val="0"/>
          <w:lang w:val="en-US"/>
        </w:rPr>
        <w:t>/work/$PROJECT/$USER</w:t>
      </w:r>
      <w:r>
        <w:rPr>
          <w:rFonts w:ascii="Times Roman" w:hAnsi="Times Roman" w:hint="default"/>
          <w:rtl w:val="0"/>
          <w:lang w:val="en-US"/>
        </w:rPr>
        <w:t xml:space="preserve"> — </w:t>
      </w:r>
      <w:r>
        <w:rPr>
          <w:rFonts w:ascii="Times Roman" w:hAnsi="Times Roman"/>
          <w:rtl w:val="0"/>
          <w:lang w:val="en-US"/>
        </w:rPr>
        <w:t>mainy data repository for each of the work projects. File lifetime is up to the end of the project, and allocation of participants quota is determined by agreement between them.</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working directory </w:t>
      </w:r>
      <w:r>
        <w:rPr>
          <w:rStyle w:val="None"/>
          <w:rFonts w:ascii="Courier" w:hAnsi="Courier"/>
          <w:sz w:val="26"/>
          <w:szCs w:val="26"/>
          <w:rtl w:val="0"/>
          <w:lang w:val="en-US"/>
        </w:rPr>
        <w:t>$TMPDIR</w:t>
      </w:r>
      <w:r>
        <w:rPr>
          <w:rFonts w:ascii="Times Roman" w:hAnsi="Times Roman" w:hint="default"/>
          <w:rtl w:val="0"/>
          <w:lang w:val="en-US"/>
        </w:rPr>
        <w:t xml:space="preserve"> — </w:t>
      </w:r>
      <w:r>
        <w:rPr>
          <w:rFonts w:ascii="Times Roman" w:hAnsi="Times Roman"/>
          <w:rtl w:val="0"/>
          <w:lang w:val="en-US"/>
        </w:rPr>
        <w:t xml:space="preserve">created automatically when a task is executed in batch mode, and then its content is automatically deleted at the end of the task. The size is limited by the free space on the hard disk of the node where the job is executed and is about 220 GiB shared among all the tasks. </w:t>
      </w:r>
      <w:r>
        <w:rPr>
          <w:rStyle w:val="None"/>
          <w:rFonts w:ascii="Times Roman" w:hAnsi="Times Roman"/>
          <w:b w:val="1"/>
          <w:bCs w:val="1"/>
          <w:rtl w:val="0"/>
          <w:lang w:val="en-US"/>
        </w:rPr>
        <w:t>It is recommended that intensive I/O operations be performed in this directory as it is placed on a hard disk directly connected to the node on which the task is being executed.</w:t>
      </w:r>
      <w:r>
        <w:rPr>
          <w:rFonts w:ascii="Times Roman" w:hAnsi="Times Roman"/>
          <w:rtl w:val="0"/>
          <w:lang w:val="en-US"/>
        </w:rPr>
        <w:t xml:space="preserve"> The directory name is stored in the environment variable </w:t>
      </w:r>
      <w:r>
        <w:rPr>
          <w:rStyle w:val="None"/>
          <w:rFonts w:ascii="Courier" w:hAnsi="Courier"/>
          <w:sz w:val="26"/>
          <w:szCs w:val="26"/>
          <w:rtl w:val="0"/>
          <w:lang w:val="de-DE"/>
        </w:rPr>
        <w:t>TMPDIR</w:t>
      </w:r>
      <w:r>
        <w:rPr>
          <w:rFonts w:ascii="Times Roman" w:hAnsi="Times Roman"/>
          <w:rtl w:val="0"/>
          <w:lang w:val="en-US"/>
        </w:rPr>
        <w:t xml:space="preserve"> and is accesses in scripts such as </w:t>
      </w:r>
      <w:r>
        <w:rPr>
          <w:rStyle w:val="None"/>
          <w:rFonts w:ascii="Courier" w:hAnsi="Courier"/>
          <w:sz w:val="26"/>
          <w:szCs w:val="26"/>
          <w:rtl w:val="0"/>
          <w:lang w:val="en-US"/>
        </w:rPr>
        <w:t>$ TMPDIR</w:t>
      </w:r>
      <w:r>
        <w:rPr>
          <w:rFonts w:ascii="Times Roman" w:hAnsi="Times Roman"/>
          <w:rtl w:val="0"/>
        </w:rPr>
        <w:t>.</w:t>
      </w:r>
    </w:p>
    <w:p>
      <w:pPr>
        <w:pStyle w:val="Default"/>
        <w:bidi w:val="0"/>
        <w:spacing w:before="0" w:after="240" w:line="240" w:lineRule="auto"/>
        <w:ind w:left="0" w:right="0" w:firstLine="0"/>
        <w:jc w:val="left"/>
        <w:rPr>
          <w:rFonts w:ascii="Times Roman" w:cs="Times Roman" w:hAnsi="Times Roman" w:eastAsia="Times Roman"/>
          <w:rtl w:val="0"/>
        </w:rPr>
      </w:pPr>
      <w:r>
        <w:rPr>
          <w:rStyle w:val="None"/>
          <w:rFonts w:ascii="Times Roman" w:hAnsi="Times Roman"/>
          <w:sz w:val="20"/>
          <w:szCs w:val="20"/>
          <w:vertAlign w:val="superscript"/>
          <w:rtl w:val="0"/>
        </w:rPr>
        <w:t>1</w:t>
      </w:r>
      <w:r>
        <w:rPr>
          <w:rFonts w:ascii="Times Roman" w:hAnsi="Times Roman"/>
          <w:rtl w:val="0"/>
          <w:lang w:val="en-US"/>
        </w:rPr>
        <w:t xml:space="preserve"> $PROJECT is not a real environment variable, but is used in the text instead of the name of a user</w:t>
      </w:r>
      <w:r>
        <w:rPr>
          <w:rFonts w:ascii="Times Roman" w:hAnsi="Times Roman" w:hint="default"/>
          <w:rtl w:val="1"/>
        </w:rPr>
        <w:t>’</w:t>
      </w:r>
      <w:r>
        <w:rPr>
          <w:rFonts w:ascii="Times Roman" w:hAnsi="Times Roman"/>
          <w:rtl w:val="0"/>
          <w:lang w:val="fr-FR"/>
        </w:rPr>
        <w:t>s main project.</w:t>
      </w:r>
    </w:p>
    <w:p>
      <w:pPr>
        <w:pStyle w:val="Default"/>
        <w:bidi w:val="0"/>
        <w:spacing w:before="0" w:after="240" w:line="240" w:lineRule="auto"/>
        <w:ind w:left="0" w:right="0" w:firstLine="0"/>
        <w:jc w:val="left"/>
        <w:rPr>
          <w:rFonts w:ascii="Times Roman" w:cs="Times Roman" w:hAnsi="Times Roman" w:eastAsia="Times Roman"/>
          <w:rtl w:val="0"/>
        </w:rPr>
      </w:pPr>
      <w:r>
        <w:rPr>
          <w:rStyle w:val="None"/>
          <w:rFonts w:ascii="Times Roman" w:hAnsi="Times Roman"/>
          <w:sz w:val="20"/>
          <w:szCs w:val="20"/>
          <w:vertAlign w:val="superscript"/>
          <w:rtl w:val="0"/>
        </w:rPr>
        <w:t>2</w:t>
      </w:r>
      <w:r>
        <w:rPr>
          <w:rFonts w:ascii="Times Roman" w:hAnsi="Times Roman"/>
          <w:rtl w:val="0"/>
          <w:lang w:val="en-US"/>
        </w:rPr>
        <w:t xml:space="preserve"> You can check the home directory quota with the following command: </w:t>
      </w:r>
      <w:r>
        <w:rPr>
          <w:rStyle w:val="None"/>
          <w:rFonts w:ascii="Courier" w:hAnsi="Courier"/>
          <w:sz w:val="26"/>
          <w:szCs w:val="26"/>
          <w:rtl w:val="0"/>
          <w:lang w:val="it-IT"/>
        </w:rPr>
        <w:t>quota -s</w:t>
      </w:r>
    </w:p>
    <w:p>
      <w:pPr>
        <w:pStyle w:val="Default"/>
        <w:bidi w:val="0"/>
        <w:spacing w:before="0" w:after="322" w:line="240" w:lineRule="auto"/>
        <w:ind w:left="0" w:right="0" w:firstLine="0"/>
        <w:jc w:val="left"/>
        <w:rPr>
          <w:rFonts w:ascii="Times Roman" w:cs="Times Roman" w:hAnsi="Times Roman" w:eastAsia="Times Roman"/>
          <w:b w:val="1"/>
          <w:bCs w:val="1"/>
          <w:sz w:val="48"/>
          <w:szCs w:val="48"/>
          <w:rtl w:val="0"/>
        </w:rPr>
      </w:pPr>
      <w:r>
        <w:rPr>
          <w:rFonts w:ascii="Times Roman" w:hAnsi="Times Roman"/>
          <w:b w:val="1"/>
          <w:bCs w:val="1"/>
          <w:sz w:val="48"/>
          <w:szCs w:val="48"/>
          <w:rtl w:val="0"/>
          <w:lang w:val="en-US"/>
        </w:rPr>
        <w:t>Batch job processing</w:t>
      </w:r>
    </w:p>
    <w:p>
      <w:pPr>
        <w:pStyle w:val="Default"/>
        <w:bidi w:val="0"/>
        <w:spacing w:before="0" w:after="281"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My task does not start, though SGE indicates the availability of the required free slots.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Machines in the cluster have a limited volume RAM memory. Several tasks with high memory requirements (</w:t>
      </w:r>
      <w:r>
        <w:rPr>
          <w:rStyle w:val="None"/>
          <w:rFonts w:ascii="Courier" w:hAnsi="Courier"/>
          <w:sz w:val="26"/>
          <w:szCs w:val="26"/>
          <w:rtl w:val="0"/>
        </w:rPr>
        <w:t>h_vmem</w:t>
      </w:r>
      <w:r>
        <w:rPr>
          <w:rFonts w:ascii="Times Roman" w:hAnsi="Times Roman"/>
          <w:rtl w:val="0"/>
          <w:lang w:val="en-US"/>
        </w:rPr>
        <w:t>) can consume the available memory and leave free slots.</w:t>
      </w:r>
    </w:p>
    <w:p>
      <w:pPr>
        <w:pStyle w:val="Default"/>
        <w:bidi w:val="0"/>
        <w:spacing w:before="0" w:after="281"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 xml:space="preserve">When trying to send a task to SGE with the </w:t>
      </w:r>
      <w:r>
        <w:rPr>
          <w:rStyle w:val="None"/>
          <w:rFonts w:ascii="Courier" w:hAnsi="Courier"/>
          <w:b w:val="1"/>
          <w:bCs w:val="1"/>
          <w:sz w:val="30"/>
          <w:szCs w:val="30"/>
          <w:rtl w:val="0"/>
          <w:lang w:val="pt-PT"/>
        </w:rPr>
        <w:t>qsub</w:t>
      </w:r>
      <w:r>
        <w:rPr>
          <w:rFonts w:ascii="Times Roman" w:hAnsi="Times Roman"/>
          <w:b w:val="1"/>
          <w:bCs w:val="1"/>
          <w:sz w:val="28"/>
          <w:szCs w:val="28"/>
          <w:rtl w:val="0"/>
          <w:lang w:val="en-US"/>
        </w:rPr>
        <w:t xml:space="preserve"> command, I get the following error message:</w:t>
      </w:r>
      <w:r>
        <w:rPr>
          <w:rFonts w:ascii="Times Roman" w:hAnsi="Times Roman"/>
          <w:b w:val="1"/>
          <w:bCs w:val="1"/>
          <w:sz w:val="28"/>
          <w:szCs w:val="28"/>
          <w:rtl w:val="0"/>
          <w:lang w:val="en-US"/>
        </w:rPr>
        <w:t xml:space="preserve"> </w:t>
      </w:r>
      <w:r>
        <w:rPr>
          <w:rFonts w:ascii="Times Roman" w:hAnsi="Times Roman"/>
          <w:b w:val="1"/>
          <w:bCs w:val="1"/>
          <w:sz w:val="28"/>
          <w:szCs w:val="28"/>
          <w:rtl w:val="0"/>
          <w:lang w:val="en-US"/>
        </w:rPr>
        <w:t>Unable to run job: error: no suitable queues.</w:t>
      </w:r>
      <w:r>
        <w:rPr>
          <w:rFonts w:ascii="Times Roman" w:hAnsi="Times Roman"/>
          <w:b w:val="1"/>
          <w:bCs w:val="1"/>
          <w:sz w:val="28"/>
          <w:szCs w:val="28"/>
          <w:rtl w:val="0"/>
          <w:lang w:val="en-US"/>
        </w:rPr>
        <w:t xml:space="preserve"> </w:t>
      </w:r>
      <w:r>
        <w:rPr>
          <w:rFonts w:ascii="Times Roman" w:hAnsi="Times Roman"/>
          <w:b w:val="1"/>
          <w:bCs w:val="1"/>
          <w:sz w:val="28"/>
          <w:szCs w:val="28"/>
          <w:rtl w:val="0"/>
        </w:rPr>
        <w:t>Exiting.</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The most common reason for this error is setting too high resource requirements that can not be covered by the current machine configuration </w:t>
      </w:r>
      <w:r>
        <w:rPr>
          <w:rFonts w:ascii="Times Roman" w:hAnsi="Times Roman" w:hint="default"/>
          <w:rtl w:val="0"/>
        </w:rPr>
        <w:t xml:space="preserve">– </w:t>
      </w:r>
      <w:r>
        <w:rPr>
          <w:rFonts w:ascii="Times Roman" w:hAnsi="Times Roman"/>
          <w:rtl w:val="0"/>
          <w:lang w:val="en-US"/>
        </w:rPr>
        <w:t>too much memory or too much time to run. Note that for parallel tasks, the required memory (</w:t>
      </w:r>
      <w:r>
        <w:rPr>
          <w:rStyle w:val="None"/>
          <w:rFonts w:ascii="Courier" w:hAnsi="Courier"/>
          <w:sz w:val="26"/>
          <w:szCs w:val="26"/>
          <w:rtl w:val="0"/>
        </w:rPr>
        <w:t>h_vmem</w:t>
      </w:r>
      <w:r>
        <w:rPr>
          <w:rFonts w:ascii="Times Roman" w:hAnsi="Times Roman"/>
          <w:rtl w:val="0"/>
          <w:lang w:val="en-US"/>
        </w:rPr>
        <w:t xml:space="preserve">) is set to a slot rather than a whole. You can check the reason for denying SGE by adding the </w:t>
      </w:r>
      <w:r>
        <w:rPr>
          <w:rStyle w:val="None"/>
          <w:rFonts w:ascii="Courier" w:hAnsi="Courier"/>
          <w:sz w:val="26"/>
          <w:szCs w:val="26"/>
          <w:rtl w:val="0"/>
          <w:lang w:val="en-US"/>
        </w:rPr>
        <w:t>-w v</w:t>
      </w:r>
      <w:r>
        <w:rPr>
          <w:rFonts w:ascii="Times Roman" w:hAnsi="Times Roman"/>
          <w:rtl w:val="0"/>
          <w:lang w:val="en-US"/>
        </w:rPr>
        <w:t xml:space="preserve"> option at the </w:t>
      </w:r>
      <w:r>
        <w:rPr>
          <w:rStyle w:val="None"/>
          <w:rFonts w:ascii="Courier" w:hAnsi="Courier"/>
          <w:sz w:val="26"/>
          <w:szCs w:val="26"/>
          <w:rtl w:val="0"/>
          <w:lang w:val="pt-PT"/>
        </w:rPr>
        <w:t>qsub</w:t>
      </w:r>
      <w:r>
        <w:rPr>
          <w:rFonts w:ascii="Times Roman" w:hAnsi="Times Roman"/>
          <w:rtl w:val="0"/>
          <w:lang w:val="en-US"/>
        </w:rPr>
        <w:t xml:space="preserve"> command line.</w:t>
      </w:r>
    </w:p>
    <w:p>
      <w:pPr>
        <w:pStyle w:val="Default"/>
        <w:bidi w:val="0"/>
        <w:spacing w:before="0" w:after="281"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No e-mails from SGE are received at start / finish of the task, although the corresponding option is set.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Perhaps your e-mail provider filters out emails sent by the cluster. Check if the messages are in the spam folder. If you have an option to specify </w:t>
      </w:r>
      <w:r>
        <w:rPr>
          <w:rFonts w:ascii="Times Roman" w:hAnsi="Times Roman" w:hint="default"/>
          <w:rtl w:val="1"/>
          <w:lang w:val="ar-SA" w:bidi="ar-SA"/>
        </w:rPr>
        <w:t>“</w:t>
      </w:r>
      <w:r>
        <w:rPr>
          <w:rFonts w:ascii="Times Roman" w:hAnsi="Times Roman"/>
          <w:rtl w:val="0"/>
          <w:lang w:val="en-US"/>
        </w:rPr>
        <w:t>safe</w:t>
      </w:r>
      <w:r>
        <w:rPr>
          <w:rFonts w:ascii="Times Roman" w:hAnsi="Times Roman" w:hint="default"/>
          <w:rtl w:val="0"/>
        </w:rPr>
        <w:t xml:space="preserve">” </w:t>
      </w:r>
      <w:r>
        <w:rPr>
          <w:rFonts w:ascii="Times Roman" w:hAnsi="Times Roman"/>
          <w:rtl w:val="0"/>
          <w:lang w:val="en-US"/>
        </w:rPr>
        <w:t>senders, add the following address to it:</w:t>
      </w:r>
      <w:r>
        <w:rPr>
          <w:rFonts w:ascii="Times Roman" w:cs="Times Roman" w:hAnsi="Times Roman" w:eastAsia="Times Roman"/>
          <w:rtl w:val="0"/>
        </w:rPr>
        <w:br w:type="textWrapping"/>
      </w:r>
      <w:r>
        <w:rPr>
          <w:rFonts w:ascii="Times Roman" w:hAnsi="Times Roman"/>
          <w:rtl w:val="0"/>
          <w:lang w:val="en-US"/>
        </w:rPr>
        <w:t>bq. hpc AT phys.uni-sofia.bg (substitute AT with @)</w:t>
      </w:r>
    </w:p>
    <w:p>
      <w:pPr>
        <w:pStyle w:val="Default"/>
        <w:bidi w:val="0"/>
        <w:spacing w:before="0" w:after="322" w:line="240" w:lineRule="auto"/>
        <w:ind w:left="0" w:right="0" w:firstLine="0"/>
        <w:jc w:val="left"/>
        <w:rPr>
          <w:rFonts w:ascii="Times Roman" w:cs="Times Roman" w:hAnsi="Times Roman" w:eastAsia="Times Roman"/>
          <w:b w:val="1"/>
          <w:bCs w:val="1"/>
          <w:sz w:val="48"/>
          <w:szCs w:val="48"/>
          <w:rtl w:val="0"/>
        </w:rPr>
      </w:pPr>
      <w:r>
        <w:rPr>
          <w:rFonts w:ascii="Times Roman" w:hAnsi="Times Roman"/>
          <w:b w:val="1"/>
          <w:bCs w:val="1"/>
          <w:sz w:val="48"/>
          <w:szCs w:val="48"/>
          <w:rtl w:val="0"/>
          <w:lang w:val="en-US"/>
        </w:rPr>
        <w:t>Executing programs</w:t>
      </w:r>
    </w:p>
    <w:p>
      <w:pPr>
        <w:pStyle w:val="Default"/>
        <w:bidi w:val="0"/>
        <w:spacing w:before="0" w:after="281"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I have a program (program package) but when I try to run it I get the following message. What to do?</w:t>
      </w:r>
    </w:p>
    <w:p>
      <w:pPr>
        <w:pStyle w:val="Default"/>
        <w:bidi w:val="0"/>
        <w:spacing w:before="0" w:line="240" w:lineRule="auto"/>
        <w:ind w:left="0" w:right="0" w:firstLine="0"/>
        <w:jc w:val="left"/>
        <w:rPr>
          <w:rFonts w:ascii="Courier" w:cs="Courier" w:hAnsi="Courier" w:eastAsia="Courier"/>
          <w:sz w:val="26"/>
          <w:szCs w:val="26"/>
          <w:rtl w:val="0"/>
        </w:rPr>
      </w:pPr>
      <w:r>
        <w:rPr>
          <w:rFonts w:ascii="Courier" w:hAnsi="Courier"/>
          <w:sz w:val="26"/>
          <w:szCs w:val="26"/>
          <w:rtl w:val="0"/>
          <w:lang w:val="en-US"/>
        </w:rPr>
        <w:t>progname: /lib64/tls/libc.so.6: version `GLIBC_2.x' not found (required by progname)</w:t>
      </w:r>
    </w:p>
    <w:p>
      <w:pPr>
        <w:pStyle w:val="Default"/>
        <w:bidi w:val="0"/>
        <w:spacing w:before="0" w:line="240" w:lineRule="auto"/>
        <w:ind w:left="0" w:right="0" w:firstLine="0"/>
        <w:jc w:val="left"/>
        <w:rPr>
          <w:rFonts w:ascii="Courier" w:cs="Courier" w:hAnsi="Courier" w:eastAsia="Courier"/>
          <w:sz w:val="26"/>
          <w:szCs w:val="26"/>
          <w:rtl w:val="0"/>
        </w:rPr>
      </w:pP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The program you are trying to run is a dynamic executable file that requires a newer version of the glibc C library. You can try to recompile the program if you have access to its source code. If you do not have such access, look for a package version that is related to the library glibc-2.7 or older (but not older than 2.0), or the best statically related to all necessary libraries version. If this is not available, you will not be able to use the program in question on PHYSON.</w:t>
      </w:r>
    </w:p>
    <w:p>
      <w:pPr>
        <w:pStyle w:val="Default"/>
        <w:bidi w:val="0"/>
        <w:spacing w:before="0" w:after="322" w:line="240" w:lineRule="auto"/>
        <w:ind w:left="0" w:right="0" w:firstLine="0"/>
        <w:jc w:val="left"/>
        <w:rPr>
          <w:rFonts w:ascii="Times Roman" w:cs="Times Roman" w:hAnsi="Times Roman" w:eastAsia="Times Roman"/>
          <w:b w:val="1"/>
          <w:bCs w:val="1"/>
          <w:sz w:val="48"/>
          <w:szCs w:val="48"/>
          <w:rtl w:val="0"/>
        </w:rPr>
      </w:pPr>
      <w:r>
        <w:rPr>
          <w:rFonts w:ascii="Times Roman" w:hAnsi="Times Roman"/>
          <w:b w:val="1"/>
          <w:bCs w:val="1"/>
          <w:sz w:val="48"/>
          <w:szCs w:val="48"/>
          <w:rtl w:val="0"/>
        </w:rPr>
        <w:t>General</w:t>
      </w:r>
    </w:p>
    <w:p>
      <w:pPr>
        <w:pStyle w:val="Default"/>
        <w:bidi w:val="0"/>
        <w:spacing w:before="0" w:after="281"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How to change my password?</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Changing the password is done with the standard Unix command </w:t>
      </w:r>
      <w:r>
        <w:rPr>
          <w:rStyle w:val="None"/>
          <w:rFonts w:ascii="Courier" w:hAnsi="Courier"/>
          <w:sz w:val="26"/>
          <w:szCs w:val="26"/>
          <w:rtl w:val="0"/>
          <w:lang w:val="en-US"/>
        </w:rPr>
        <w:t>passwd</w:t>
      </w:r>
      <w:r>
        <w:rPr>
          <w:rFonts w:ascii="Times Roman" w:hAnsi="Times Roman"/>
          <w:rtl w:val="0"/>
          <w:lang w:val="en-US"/>
        </w:rPr>
        <w:t>. You will first be prompted for your current password, then you will need to enter the new password twice. The requirements for passwords are:</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length of at least 8 characters</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a difference of at least 5 characters to the old password</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at least one lowercase letter</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at least one capital letter</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at least one digit</w:t>
      </w:r>
    </w:p>
    <w:p>
      <w:pPr>
        <w:pStyle w:val="Default"/>
        <w:bidi w:val="0"/>
        <w:spacing w:before="0" w:after="24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If the new password does not meet any of these requirements, it will not be accepted.</w:t>
      </w:r>
    </w:p>
    <w:p>
      <w:pPr>
        <w:pStyle w:val="Default"/>
        <w:bidi w:val="0"/>
        <w:spacing w:before="0" w:after="281"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 xml:space="preserve">I continually receive messages from user </w:t>
      </w:r>
      <w:r>
        <w:rPr>
          <w:rStyle w:val="None"/>
          <w:rFonts w:ascii="Times Roman" w:hAnsi="Times Roman"/>
          <w:b w:val="1"/>
          <w:bCs w:val="1"/>
          <w:i w:val="1"/>
          <w:iCs w:val="1"/>
          <w:sz w:val="28"/>
          <w:szCs w:val="28"/>
          <w:rtl w:val="0"/>
          <w:lang w:val="en-US"/>
        </w:rPr>
        <w:t>ups</w:t>
      </w:r>
      <w:r>
        <w:rPr>
          <w:rFonts w:ascii="Times Roman" w:hAnsi="Times Roman"/>
          <w:b w:val="1"/>
          <w:bCs w:val="1"/>
          <w:sz w:val="28"/>
          <w:szCs w:val="28"/>
          <w:rtl w:val="0"/>
          <w:lang w:val="en-US"/>
        </w:rPr>
        <w:t xml:space="preserve"> (or other users) in the console. How can I stop them?</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Receiving messages (via the </w:t>
      </w:r>
      <w:r>
        <w:rPr>
          <w:rStyle w:val="None"/>
          <w:rFonts w:ascii="Courier" w:hAnsi="Courier"/>
          <w:sz w:val="26"/>
          <w:szCs w:val="26"/>
          <w:rtl w:val="0"/>
          <w:lang w:val="en-US"/>
        </w:rPr>
        <w:t>write</w:t>
      </w:r>
      <w:r>
        <w:rPr>
          <w:rFonts w:ascii="Times Roman" w:hAnsi="Times Roman"/>
          <w:rtl w:val="0"/>
          <w:lang w:val="en-US"/>
        </w:rPr>
        <w:t xml:space="preserve"> command) from other users can be disabled with the command</w:t>
      </w:r>
    </w:p>
    <w:p>
      <w:pPr>
        <w:pStyle w:val="Default"/>
        <w:bidi w:val="0"/>
        <w:spacing w:before="0" w:line="240" w:lineRule="auto"/>
        <w:ind w:left="0" w:right="0" w:firstLine="0"/>
        <w:jc w:val="left"/>
        <w:rPr>
          <w:rFonts w:ascii="Courier" w:cs="Courier" w:hAnsi="Courier" w:eastAsia="Courier"/>
          <w:sz w:val="26"/>
          <w:szCs w:val="26"/>
          <w:rtl w:val="0"/>
        </w:rPr>
      </w:pPr>
      <w:r>
        <w:rPr>
          <w:rFonts w:ascii="Courier" w:hAnsi="Courier"/>
          <w:sz w:val="26"/>
          <w:szCs w:val="26"/>
          <w:rtl w:val="0"/>
          <w:lang w:val="de-DE"/>
        </w:rPr>
        <w:t>mesg n</w:t>
      </w:r>
    </w:p>
    <w:p>
      <w:pPr>
        <w:pStyle w:val="Default"/>
        <w:bidi w:val="0"/>
        <w:spacing w:before="0" w:line="240" w:lineRule="auto"/>
        <w:ind w:left="0" w:right="0" w:firstLine="0"/>
        <w:jc w:val="left"/>
        <w:rPr>
          <w:rFonts w:ascii="Courier" w:cs="Courier" w:hAnsi="Courier" w:eastAsia="Courier"/>
          <w:sz w:val="26"/>
          <w:szCs w:val="26"/>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After running this command, you will only receive messages from the system administrator. To resume receiving such messages, use the command</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Courier" w:cs="Courier" w:hAnsi="Courier" w:eastAsia="Courier"/>
          <w:sz w:val="26"/>
          <w:szCs w:val="26"/>
          <w:rtl w:val="0"/>
        </w:rPr>
      </w:pPr>
      <w:r>
        <w:rPr>
          <w:rFonts w:ascii="Courier" w:hAnsi="Courier"/>
          <w:sz w:val="26"/>
          <w:szCs w:val="26"/>
          <w:rtl w:val="0"/>
          <w:lang w:val="de-DE"/>
        </w:rPr>
        <w:t xml:space="preserve">mesg </w:t>
      </w:r>
      <w:r>
        <w:rPr>
          <w:rFonts w:ascii="Courier" w:hAnsi="Courier"/>
          <w:sz w:val="26"/>
          <w:szCs w:val="26"/>
          <w:rtl w:val="0"/>
          <w:lang w:val="en-US"/>
        </w:rPr>
        <w:t>y</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Messages from administrators or system service providers that handle administrative rights can not be blocked.</w:t>
      </w:r>
    </w:p>
    <w:p>
      <w:pPr>
        <w:pStyle w:val="Default"/>
        <w:bidi w:val="0"/>
        <w:spacing w:before="0" w:after="281"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How do I access the various installed programs and compilers?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Via the system </w:t>
      </w:r>
      <w:r>
        <w:rPr>
          <w:rStyle w:val="Hyperlink.1"/>
          <w:rFonts w:ascii="Times Roman" w:cs="Times Roman" w:hAnsi="Times Roman" w:eastAsia="Times Roman"/>
          <w:rtl w:val="0"/>
        </w:rPr>
        <w:fldChar w:fldCharType="begin" w:fldLock="0"/>
      </w:r>
      <w:r>
        <w:rPr>
          <w:rStyle w:val="Hyperlink.1"/>
          <w:rFonts w:ascii="Times Roman" w:cs="Times Roman" w:hAnsi="Times Roman" w:eastAsia="Times Roman"/>
          <w:rtl w:val="0"/>
        </w:rPr>
        <w:instrText xml:space="preserve"> HYPERLINK "http://physon.phys.uni-sofia.bg/modules-desc-bg"</w:instrText>
      </w:r>
      <w:r>
        <w:rPr>
          <w:rStyle w:val="Hyperlink.1"/>
          <w:rFonts w:ascii="Times Roman" w:cs="Times Roman" w:hAnsi="Times Roman" w:eastAsia="Times Roman"/>
          <w:rtl w:val="0"/>
        </w:rPr>
        <w:fldChar w:fldCharType="separate" w:fldLock="0"/>
      </w:r>
      <w:r>
        <w:rPr>
          <w:rStyle w:val="Hyperlink.1"/>
          <w:rFonts w:ascii="Times Roman" w:hAnsi="Times Roman"/>
          <w:rtl w:val="0"/>
        </w:rPr>
        <w:t>modules</w:t>
      </w:r>
      <w:r>
        <w:rPr>
          <w:rFonts w:ascii="Times Roman" w:cs="Times Roman" w:hAnsi="Times Roman" w:eastAsia="Times Roman"/>
          <w:rtl w:val="0"/>
        </w:rPr>
        <w:fldChar w:fldCharType="end" w:fldLock="0"/>
      </w:r>
      <w:r>
        <w:rPr>
          <w:rFonts w:ascii="Times Roman" w:hAnsi="Times Roman"/>
          <w:rtl w:val="0"/>
        </w:rPr>
        <w:t>.</w:t>
      </w:r>
    </w:p>
    <w:p>
      <w:pPr>
        <w:pStyle w:val="Default"/>
        <w:bidi w:val="0"/>
        <w:spacing w:before="0" w:after="240" w:line="240" w:lineRule="auto"/>
        <w:ind w:left="0" w:right="0" w:firstLine="0"/>
        <w:jc w:val="left"/>
        <w:rPr>
          <w:rtl w:val="0"/>
        </w:rPr>
      </w:pPr>
      <w:r>
        <w:rPr>
          <w:rStyle w:val="Hyperlink.2"/>
          <w:rFonts w:ascii="Times Roman" w:cs="Times Roman" w:hAnsi="Times Roman" w:eastAsia="Times Roman"/>
          <w:rtl w:val="0"/>
        </w:rPr>
        <w:fldChar w:fldCharType="begin" w:fldLock="0"/>
      </w:r>
      <w:r>
        <w:rPr>
          <w:rStyle w:val="Hyperlink.2"/>
          <w:rFonts w:ascii="Times Roman" w:cs="Times Roman" w:hAnsi="Times Roman" w:eastAsia="Times Roman"/>
          <w:rtl w:val="0"/>
        </w:rPr>
        <w:instrText xml:space="preserve"> HYPERLINK "http://physon.phys.uni-sofia.bg/modules-desc-bg"</w:instrText>
      </w:r>
      <w:r>
        <w:rPr>
          <w:rStyle w:val="Hyperlink.2"/>
          <w:rFonts w:ascii="Times Roman" w:cs="Times Roman" w:hAnsi="Times Roman" w:eastAsia="Times Roman"/>
          <w:rtl w:val="0"/>
        </w:rPr>
        <w:fldChar w:fldCharType="separate" w:fldLock="0"/>
      </w:r>
      <w:r>
        <w:rPr>
          <w:rStyle w:val="Hyperlink.2"/>
          <w:rFonts w:ascii="Times Roman" w:hAnsi="Times Roman"/>
          <w:rtl w:val="0"/>
          <w:lang w:val="en-US"/>
        </w:rPr>
        <w:t>http://physon.phys.uni-sofia.bg/modules-desc-bg</w:t>
      </w:r>
      <w:r>
        <w:rPr>
          <w:rFonts w:ascii="Times Roman" w:cs="Times Roman" w:hAnsi="Times Roman" w:eastAsia="Times Roman"/>
          <w:rtl w:val="0"/>
        </w:rPr>
        <w:fldChar w:fldCharType="end" w:fldLock="0"/>
      </w:r>
      <w:r>
        <w:rPr>
          <w:rFonts w:ascii="Times Roman" w:hAnsi="Times Roman"/>
          <w:rtl w:val="0"/>
          <w:lang w:val="en-US"/>
        </w:rPr>
        <w:t xml:space="preserve"> </w:t>
      </w:r>
      <w:r>
        <w:rPr>
          <w:rFonts w:ascii="Times Roman" w:cs="Times Roman" w:hAnsi="Times Roman" w:eastAsia="Times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ee"/>
      <w:sz w:val="20"/>
      <w:szCs w:val="20"/>
      <w:u w:val="single"/>
      <w:vertAlign w:val="superscript"/>
      <w14:textFill>
        <w14:solidFill>
          <w14:srgbClr w14:val="0000EE"/>
        </w14:solidFill>
      </w14:textFill>
    </w:rPr>
  </w:style>
  <w:style w:type="character" w:styleId="Hyperlink.1">
    <w:name w:val="Hyperlink.1"/>
    <w:basedOn w:val="None"/>
    <w:next w:val="Hyperlink.1"/>
    <w:rPr>
      <w:outline w:val="0"/>
      <w:color w:val="0000ee"/>
      <w:u w:val="single"/>
      <w14:textFill>
        <w14:solidFill>
          <w14:srgbClr w14:val="0000EE"/>
        </w14:solidFill>
      </w14:textFill>
    </w:rPr>
  </w:style>
  <w:style w:type="character" w:styleId="Hyperlink.2">
    <w:name w:val="Hyperlink.2"/>
    <w:basedOn w:val="Hyperlink"/>
    <w:next w:val="Hyperlink.2"/>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